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5160DB">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 xml:space="preserve">, </w:t>
      </w:r>
      <w:r w:rsidR="005160DB">
        <w:rPr>
          <w:rFonts w:ascii="Futura Std Book" w:hAnsi="Futura Std Book" w:cs="Arial"/>
          <w:b w:val="0"/>
          <w:sz w:val="20"/>
        </w:rPr>
        <w:t>15.04.2021</w:t>
      </w:r>
    </w:p>
    <w:p w:rsidR="00E262F5" w:rsidRPr="00A70F13"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EC5737" w:rsidRPr="00EC5737" w:rsidRDefault="006007BC" w:rsidP="00EC5737">
      <w:pPr>
        <w:pStyle w:val="StandardWeb"/>
        <w:rPr>
          <w:rFonts w:ascii="Trebuchet MS" w:hAnsi="Trebuchet MS" w:cs="Calibri"/>
          <w:b/>
          <w:color w:val="002060"/>
          <w:sz w:val="32"/>
          <w:szCs w:val="32"/>
        </w:rPr>
      </w:pPr>
      <w:r>
        <w:rPr>
          <w:rFonts w:ascii="Trebuchet MS" w:hAnsi="Trebuchet MS" w:cs="Calibri"/>
          <w:b/>
          <w:color w:val="002060"/>
          <w:sz w:val="32"/>
          <w:szCs w:val="32"/>
        </w:rPr>
        <w:t xml:space="preserve">Baureihe SHORTRON </w:t>
      </w:r>
      <w:proofErr w:type="spellStart"/>
      <w:r>
        <w:rPr>
          <w:rFonts w:ascii="Trebuchet MS" w:hAnsi="Trebuchet MS" w:cs="Calibri"/>
          <w:b/>
          <w:color w:val="002060"/>
          <w:sz w:val="32"/>
          <w:szCs w:val="32"/>
        </w:rPr>
        <w:t>connect</w:t>
      </w:r>
      <w:proofErr w:type="spellEnd"/>
    </w:p>
    <w:p w:rsidR="006007BC" w:rsidRDefault="006007BC" w:rsidP="006007BC">
      <w:pPr>
        <w:pStyle w:val="StandardWeb"/>
        <w:tabs>
          <w:tab w:val="right" w:pos="5245"/>
        </w:tabs>
        <w:spacing w:line="276" w:lineRule="auto"/>
        <w:rPr>
          <w:rFonts w:ascii="Futura Std Book" w:hAnsi="Futura Std Book" w:cs="Calibri"/>
          <w:b/>
          <w:sz w:val="32"/>
        </w:rPr>
      </w:pPr>
      <w:r>
        <w:rPr>
          <w:rFonts w:ascii="Futura Std Book" w:hAnsi="Futura Std Book" w:cs="Calibri"/>
          <w:b/>
          <w:sz w:val="32"/>
        </w:rPr>
        <w:t xml:space="preserve">Sicherheit nach dem Aus-Ein-Aus-Prinzip </w:t>
      </w:r>
    </w:p>
    <w:p w:rsidR="006007BC" w:rsidRDefault="006007BC" w:rsidP="006007BC">
      <w:pPr>
        <w:pStyle w:val="StandardWeb"/>
        <w:tabs>
          <w:tab w:val="right" w:pos="5245"/>
        </w:tabs>
        <w:spacing w:line="276" w:lineRule="auto"/>
        <w:rPr>
          <w:rFonts w:ascii="Futura Std Book" w:hAnsi="Futura Std Book" w:cs="Calibri"/>
        </w:rPr>
      </w:pPr>
      <w:r w:rsidRPr="006007BC">
        <w:rPr>
          <w:rFonts w:ascii="Futura Std Book" w:hAnsi="Futura Std Book" w:cs="Calibri"/>
        </w:rPr>
        <w:t xml:space="preserve">Die GEORG SCHLEGEL GmbH &amp; Co. KG erweitert die SHORTRON </w:t>
      </w:r>
      <w:proofErr w:type="spellStart"/>
      <w:r w:rsidRPr="006007BC">
        <w:rPr>
          <w:rFonts w:ascii="Futura Std Book" w:hAnsi="Futura Std Book" w:cs="Calibri"/>
        </w:rPr>
        <w:t>connect</w:t>
      </w:r>
      <w:proofErr w:type="spellEnd"/>
      <w:r w:rsidRPr="006007BC">
        <w:rPr>
          <w:rFonts w:ascii="Futura Std Book" w:hAnsi="Futura Std Book" w:cs="Calibri"/>
        </w:rPr>
        <w:t>-Baureihe um einen 3-Stellungs-Zustimmtaster nach der Norm IEC/EN 60947-5-8. Der für diese Baureihe typische M12-Anschluss ist 4-polig und A-kodiert.</w:t>
      </w:r>
    </w:p>
    <w:p w:rsidR="006007BC" w:rsidRPr="006007BC" w:rsidRDefault="006007BC" w:rsidP="006007BC">
      <w:pPr>
        <w:pStyle w:val="StandardWeb"/>
        <w:tabs>
          <w:tab w:val="right" w:pos="5245"/>
        </w:tabs>
        <w:spacing w:line="276" w:lineRule="auto"/>
        <w:rPr>
          <w:rFonts w:ascii="Futura Std Book" w:hAnsi="Futura Std Book" w:cs="Calibri"/>
        </w:rPr>
      </w:pPr>
      <w:r w:rsidRPr="006007BC">
        <w:rPr>
          <w:rFonts w:ascii="Futura Std Book" w:hAnsi="Futura Std Book" w:cs="Calibri"/>
        </w:rPr>
        <w:t xml:space="preserve"> Das Befehlsgerät wird von vorne durch eine formschöne Gummikappe mit der Schutzart IP65 gegen Staub und Wasser geschützt.  Wie bei allen Befehlsgeräten der Baureihe beträgt die Schutzart von hinten IP65/IP67. </w:t>
      </w:r>
    </w:p>
    <w:p w:rsidR="00985434" w:rsidRDefault="006007BC" w:rsidP="006007BC">
      <w:pPr>
        <w:pStyle w:val="StandardWeb"/>
        <w:tabs>
          <w:tab w:val="right" w:pos="5245"/>
        </w:tabs>
        <w:spacing w:line="276" w:lineRule="auto"/>
        <w:rPr>
          <w:rFonts w:ascii="Futura Std Book" w:hAnsi="Futura Std Book" w:cs="Calibri"/>
        </w:rPr>
      </w:pPr>
      <w:r w:rsidRPr="006007BC">
        <w:rPr>
          <w:rFonts w:ascii="Futura Std Book" w:hAnsi="Futura Std Book" w:cs="Calibri"/>
        </w:rPr>
        <w:t xml:space="preserve">Die Funktionsweise des </w:t>
      </w:r>
      <w:proofErr w:type="spellStart"/>
      <w:r w:rsidRPr="006007BC">
        <w:rPr>
          <w:rFonts w:ascii="Futura Std Book" w:hAnsi="Futura Std Book" w:cs="Calibri"/>
        </w:rPr>
        <w:t>Zustimmtasters</w:t>
      </w:r>
      <w:proofErr w:type="spellEnd"/>
      <w:r w:rsidRPr="006007BC">
        <w:rPr>
          <w:rFonts w:ascii="Futura Std Book" w:hAnsi="Futura Std Book" w:cs="Calibri"/>
        </w:rPr>
        <w:t xml:space="preserve"> ist nach dem Prinzip Aus-Ein-Aus festgelegt. Durch das Drücken des </w:t>
      </w:r>
      <w:proofErr w:type="spellStart"/>
      <w:r w:rsidRPr="006007BC">
        <w:rPr>
          <w:rFonts w:ascii="Futura Std Book" w:hAnsi="Futura Std Book" w:cs="Calibri"/>
        </w:rPr>
        <w:t>Zustimmtasters</w:t>
      </w:r>
      <w:proofErr w:type="spellEnd"/>
      <w:r w:rsidRPr="006007BC">
        <w:rPr>
          <w:rFonts w:ascii="Futura Std Book" w:hAnsi="Futura Std Book" w:cs="Calibri"/>
        </w:rPr>
        <w:t xml:space="preserve"> bis zur Mittelstellung, wird die </w:t>
      </w:r>
      <w:proofErr w:type="spellStart"/>
      <w:r w:rsidRPr="006007BC">
        <w:rPr>
          <w:rFonts w:ascii="Futura Std Book" w:hAnsi="Futura Std Book" w:cs="Calibri"/>
        </w:rPr>
        <w:t>Zustimmfunktion</w:t>
      </w:r>
      <w:proofErr w:type="spellEnd"/>
      <w:r w:rsidRPr="006007BC">
        <w:rPr>
          <w:rFonts w:ascii="Futura Std Book" w:hAnsi="Futura Std Book" w:cs="Calibri"/>
        </w:rPr>
        <w:t xml:space="preserve"> aktiviert und die Maschine startet. Im Panikfall wird die Taste entweder losgelassen oder durchgedrückt. In beiden Fällen wird die </w:t>
      </w:r>
      <w:proofErr w:type="spellStart"/>
      <w:r w:rsidRPr="006007BC">
        <w:rPr>
          <w:rFonts w:ascii="Futura Std Book" w:hAnsi="Futura Std Book" w:cs="Calibri"/>
        </w:rPr>
        <w:t>Zustimmfunktion</w:t>
      </w:r>
      <w:proofErr w:type="spellEnd"/>
      <w:r w:rsidRPr="006007BC">
        <w:rPr>
          <w:rFonts w:ascii="Futura Std Book" w:hAnsi="Futura Std Book" w:cs="Calibri"/>
        </w:rPr>
        <w:t xml:space="preserve"> sofort deaktiviert und die Maschine zum Stillstand gebracht. </w:t>
      </w:r>
    </w:p>
    <w:p w:rsidR="006007BC" w:rsidRPr="006007BC" w:rsidRDefault="006007BC" w:rsidP="006007BC">
      <w:pPr>
        <w:pStyle w:val="StandardWeb"/>
        <w:tabs>
          <w:tab w:val="right" w:pos="5245"/>
        </w:tabs>
        <w:spacing w:line="276" w:lineRule="auto"/>
        <w:rPr>
          <w:rFonts w:ascii="Futura Std Book" w:hAnsi="Futura Std Book" w:cs="Calibri"/>
        </w:rPr>
      </w:pPr>
      <w:bookmarkStart w:id="0" w:name="_GoBack"/>
      <w:bookmarkEnd w:id="0"/>
      <w:r w:rsidRPr="006007BC">
        <w:rPr>
          <w:rFonts w:ascii="Futura Std Book" w:hAnsi="Futura Std Book" w:cs="Calibri"/>
        </w:rPr>
        <w:t>Drei verschiedene Farben stehen für den Frontrahmen des 3-Stellungs-Zustimmtaster zur Auswahl: Silber, Schwarz oder Edelstahl.</w:t>
      </w:r>
    </w:p>
    <w:p w:rsidR="005160DB" w:rsidRPr="006007BC" w:rsidRDefault="006007BC" w:rsidP="006007BC">
      <w:pPr>
        <w:pStyle w:val="StandardWeb"/>
        <w:tabs>
          <w:tab w:val="right" w:pos="5245"/>
        </w:tabs>
        <w:spacing w:line="276" w:lineRule="auto"/>
        <w:rPr>
          <w:rFonts w:ascii="Futura Std Book" w:hAnsi="Futura Std Book" w:cs="Calibri"/>
        </w:rPr>
      </w:pPr>
      <w:r w:rsidRPr="006007BC">
        <w:rPr>
          <w:rFonts w:ascii="Futura Std Book" w:hAnsi="Futura Std Book" w:cs="Calibri"/>
        </w:rPr>
        <w:t xml:space="preserve">Die Baureihe SHORTRON </w:t>
      </w:r>
      <w:proofErr w:type="spellStart"/>
      <w:r w:rsidRPr="006007BC">
        <w:rPr>
          <w:rFonts w:ascii="Futura Std Book" w:hAnsi="Futura Std Book" w:cs="Calibri"/>
        </w:rPr>
        <w:t>connect</w:t>
      </w:r>
      <w:proofErr w:type="spellEnd"/>
      <w:r w:rsidRPr="006007BC">
        <w:rPr>
          <w:rFonts w:ascii="Futura Std Book" w:hAnsi="Futura Std Book" w:cs="Calibri"/>
        </w:rPr>
        <w:t xml:space="preserve"> umfasst zahlreiche Befehlsgeräte, wie Meldeleuchten, Drucktasten Wahl-/Schlüsselschalter und Not-Halt-Geräte für 22,3 mm Einbauöffnungen. Sie zeichnet sich durch eine kleine und kompakte Bauweise aus, ist leistungsstark und durch den integrierten M12-Anschluss einfach und schnell zu montieren - ganz nach dem Motto Plug &amp; Work.</w:t>
      </w:r>
    </w:p>
    <w:p w:rsidR="00FC6AFA" w:rsidRDefault="009C1027" w:rsidP="0036690F">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noProof/>
        </w:rPr>
        <w:drawing>
          <wp:anchor distT="0" distB="0" distL="114300" distR="114300" simplePos="0" relativeHeight="251658240" behindDoc="1" locked="0" layoutInCell="1" allowOverlap="1">
            <wp:simplePos x="0" y="0"/>
            <wp:positionH relativeFrom="column">
              <wp:posOffset>-28575</wp:posOffset>
            </wp:positionH>
            <wp:positionV relativeFrom="paragraph">
              <wp:posOffset>140335</wp:posOffset>
            </wp:positionV>
            <wp:extent cx="2393315" cy="1595755"/>
            <wp:effectExtent l="0" t="0" r="6985" b="4445"/>
            <wp:wrapTight wrapText="bothSides">
              <wp:wrapPolygon edited="0">
                <wp:start x="0" y="0"/>
                <wp:lineTo x="0" y="21402"/>
                <wp:lineTo x="21491" y="21402"/>
                <wp:lineTo x="2149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SC-Zustimmtast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3315" cy="1595755"/>
                    </a:xfrm>
                    <a:prstGeom prst="rect">
                      <a:avLst/>
                    </a:prstGeom>
                  </pic:spPr>
                </pic:pic>
              </a:graphicData>
            </a:graphic>
            <wp14:sizeRelH relativeFrom="margin">
              <wp14:pctWidth>0</wp14:pctWidth>
            </wp14:sizeRelH>
            <wp14:sizeRelV relativeFrom="margin">
              <wp14:pctHeight>0</wp14:pctHeight>
            </wp14:sizeRelV>
          </wp:anchor>
        </w:drawing>
      </w: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t xml:space="preserve">Bildmaterial: </w:t>
      </w:r>
    </w:p>
    <w:p w:rsidR="00341683" w:rsidRDefault="009C1027"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 xml:space="preserve">Der neue 3-Stellungs-Zustimmtaster der Baureihe SHORTRON </w:t>
      </w:r>
      <w:proofErr w:type="spellStart"/>
      <w:r>
        <w:rPr>
          <w:rFonts w:ascii="Futura Std Book" w:hAnsi="Futura Std Book"/>
        </w:rPr>
        <w:t>connect</w:t>
      </w:r>
      <w:proofErr w:type="spellEnd"/>
      <w:r>
        <w:rPr>
          <w:rFonts w:ascii="Futura Std Book" w:hAnsi="Futura Std Book"/>
        </w:rPr>
        <w:t xml:space="preserve">. </w:t>
      </w:r>
      <w:r w:rsidR="00B35430">
        <w:rPr>
          <w:rFonts w:ascii="Futura Std Book" w:hAnsi="Futura Std Book"/>
        </w:rPr>
        <w:t xml:space="preserve">Foto: </w:t>
      </w:r>
      <w:r w:rsidR="00EC5737">
        <w:rPr>
          <w:rFonts w:ascii="Futura Std Book" w:hAnsi="Futura Std Book"/>
        </w:rPr>
        <w:t>GEORG SCHLEGEL GmbH &amp; Co. KG</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66018E" w:rsidRDefault="0066018E" w:rsidP="004948A4">
      <w:pPr>
        <w:pStyle w:val="StandardWeb"/>
        <w:tabs>
          <w:tab w:val="right" w:pos="5245"/>
        </w:tabs>
        <w:spacing w:before="0" w:beforeAutospacing="0" w:after="0" w:afterAutospacing="0" w:line="276" w:lineRule="auto"/>
        <w:rPr>
          <w:rFonts w:ascii="Futura Std Book" w:hAnsi="Futura Std Book" w:cs="Calibri"/>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lastRenderedPageBreak/>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 xml:space="preserve">90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985434"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98543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985434"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98543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0F680F"/>
    <w:rsid w:val="00116A26"/>
    <w:rsid w:val="00170C67"/>
    <w:rsid w:val="00175FD8"/>
    <w:rsid w:val="00181544"/>
    <w:rsid w:val="001B2E38"/>
    <w:rsid w:val="001D5E54"/>
    <w:rsid w:val="001F3DC2"/>
    <w:rsid w:val="002101AF"/>
    <w:rsid w:val="00214322"/>
    <w:rsid w:val="002761D7"/>
    <w:rsid w:val="002A2D5D"/>
    <w:rsid w:val="002C4477"/>
    <w:rsid w:val="002E437F"/>
    <w:rsid w:val="002E6885"/>
    <w:rsid w:val="002F768B"/>
    <w:rsid w:val="00312C37"/>
    <w:rsid w:val="0031588F"/>
    <w:rsid w:val="00326E56"/>
    <w:rsid w:val="003335F3"/>
    <w:rsid w:val="003361E9"/>
    <w:rsid w:val="00341683"/>
    <w:rsid w:val="0036690F"/>
    <w:rsid w:val="003E0CCC"/>
    <w:rsid w:val="004522C6"/>
    <w:rsid w:val="00455517"/>
    <w:rsid w:val="004948A4"/>
    <w:rsid w:val="004E23E9"/>
    <w:rsid w:val="004E2BDF"/>
    <w:rsid w:val="005160DB"/>
    <w:rsid w:val="00541C9A"/>
    <w:rsid w:val="00555F0B"/>
    <w:rsid w:val="00595A42"/>
    <w:rsid w:val="006007BC"/>
    <w:rsid w:val="006032EA"/>
    <w:rsid w:val="00640D78"/>
    <w:rsid w:val="0065155D"/>
    <w:rsid w:val="0065531C"/>
    <w:rsid w:val="00655557"/>
    <w:rsid w:val="0066018E"/>
    <w:rsid w:val="0067072B"/>
    <w:rsid w:val="006934CE"/>
    <w:rsid w:val="006A0F90"/>
    <w:rsid w:val="006C5999"/>
    <w:rsid w:val="006D00F2"/>
    <w:rsid w:val="006D70E5"/>
    <w:rsid w:val="006F728C"/>
    <w:rsid w:val="00766602"/>
    <w:rsid w:val="00781CB7"/>
    <w:rsid w:val="008575B3"/>
    <w:rsid w:val="00857ABC"/>
    <w:rsid w:val="00864709"/>
    <w:rsid w:val="008A28F4"/>
    <w:rsid w:val="008C08AD"/>
    <w:rsid w:val="008D3B04"/>
    <w:rsid w:val="008E18CE"/>
    <w:rsid w:val="008E7D07"/>
    <w:rsid w:val="00912E55"/>
    <w:rsid w:val="00934E61"/>
    <w:rsid w:val="00985434"/>
    <w:rsid w:val="009A4B2C"/>
    <w:rsid w:val="009C1027"/>
    <w:rsid w:val="009C3948"/>
    <w:rsid w:val="009F27B2"/>
    <w:rsid w:val="00A36CF7"/>
    <w:rsid w:val="00A70F13"/>
    <w:rsid w:val="00A75D12"/>
    <w:rsid w:val="00AD4564"/>
    <w:rsid w:val="00AF2D8A"/>
    <w:rsid w:val="00B35430"/>
    <w:rsid w:val="00B37BDA"/>
    <w:rsid w:val="00B67728"/>
    <w:rsid w:val="00B73A23"/>
    <w:rsid w:val="00B74180"/>
    <w:rsid w:val="00C20BBB"/>
    <w:rsid w:val="00C7792F"/>
    <w:rsid w:val="00CA5D2A"/>
    <w:rsid w:val="00CD3F37"/>
    <w:rsid w:val="00CE0749"/>
    <w:rsid w:val="00D05710"/>
    <w:rsid w:val="00D21831"/>
    <w:rsid w:val="00D236F8"/>
    <w:rsid w:val="00D4602E"/>
    <w:rsid w:val="00D87AB4"/>
    <w:rsid w:val="00D95A4D"/>
    <w:rsid w:val="00DC57F7"/>
    <w:rsid w:val="00E262F5"/>
    <w:rsid w:val="00E55449"/>
    <w:rsid w:val="00E574C5"/>
    <w:rsid w:val="00E7334C"/>
    <w:rsid w:val="00EA5DB9"/>
    <w:rsid w:val="00EC5737"/>
    <w:rsid w:val="00F52900"/>
    <w:rsid w:val="00F61EA2"/>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8988940"/>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2396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5</cp:revision>
  <cp:lastPrinted>2020-05-05T05:37:00Z</cp:lastPrinted>
  <dcterms:created xsi:type="dcterms:W3CDTF">2021-04-15T10:18:00Z</dcterms:created>
  <dcterms:modified xsi:type="dcterms:W3CDTF">2021-05-27T12:08:00Z</dcterms:modified>
</cp:coreProperties>
</file>